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510" w:rsidRPr="00772DB6" w:rsidRDefault="00171510" w:rsidP="00171510">
      <w:pPr>
        <w:jc w:val="center"/>
        <w:rPr>
          <w:b/>
          <w:sz w:val="32"/>
          <w:szCs w:val="32"/>
        </w:rPr>
      </w:pPr>
      <w:r w:rsidRPr="00772DB6">
        <w:rPr>
          <w:rFonts w:hint="eastAsia"/>
          <w:b/>
          <w:sz w:val="32"/>
          <w:szCs w:val="32"/>
        </w:rPr>
        <w:t>鸣凰中心小学课堂教学评价表</w:t>
      </w:r>
    </w:p>
    <w:p w:rsidR="00171510" w:rsidRPr="009E25BB" w:rsidRDefault="00171510" w:rsidP="0017151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活动主题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 w:rsidRPr="00171510">
        <w:rPr>
          <w:rFonts w:hint="eastAsia"/>
          <w:b/>
          <w:sz w:val="28"/>
          <w:szCs w:val="28"/>
          <w:u w:val="single"/>
        </w:rPr>
        <w:t>计算教学与解决问题教学有机结合</w:t>
      </w:r>
      <w:r>
        <w:rPr>
          <w:rFonts w:hint="eastAsia"/>
          <w:b/>
          <w:sz w:val="28"/>
          <w:szCs w:val="28"/>
          <w:u w:val="single"/>
        </w:rPr>
        <w:t xml:space="preserve">                       </w:t>
      </w:r>
    </w:p>
    <w:p w:rsidR="00171510" w:rsidRDefault="00171510" w:rsidP="00171510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上课教师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6475B7">
        <w:rPr>
          <w:rFonts w:hint="eastAsia"/>
          <w:b/>
          <w:sz w:val="28"/>
          <w:szCs w:val="28"/>
          <w:u w:val="single"/>
        </w:rPr>
        <w:t>俞晓燕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Pr="009E25BB"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sz w:val="28"/>
          <w:szCs w:val="28"/>
        </w:rPr>
        <w:t>年级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 w:rsidR="00414472">
        <w:rPr>
          <w:rFonts w:hint="eastAsia"/>
          <w:b/>
          <w:sz w:val="28"/>
          <w:szCs w:val="28"/>
          <w:u w:val="single"/>
        </w:rPr>
        <w:t>四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学科</w:t>
      </w:r>
      <w:r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>数学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>
        <w:rPr>
          <w:rFonts w:hint="eastAsia"/>
          <w:b/>
          <w:sz w:val="28"/>
          <w:szCs w:val="28"/>
        </w:rPr>
        <w:t xml:space="preserve">  </w:t>
      </w:r>
    </w:p>
    <w:p w:rsidR="00171510" w:rsidRDefault="00171510" w:rsidP="00171510">
      <w:pPr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教学内容</w:t>
      </w:r>
      <w:r>
        <w:rPr>
          <w:rFonts w:hint="eastAsia"/>
          <w:b/>
          <w:sz w:val="28"/>
          <w:szCs w:val="28"/>
        </w:rPr>
        <w:t xml:space="preserve">   </w:t>
      </w:r>
      <w:r w:rsidR="006475B7">
        <w:rPr>
          <w:rFonts w:hint="eastAsia"/>
          <w:b/>
          <w:sz w:val="28"/>
          <w:szCs w:val="28"/>
          <w:u w:val="single"/>
        </w:rPr>
        <w:t>整</w:t>
      </w:r>
      <w:r>
        <w:rPr>
          <w:rFonts w:hint="eastAsia"/>
          <w:b/>
          <w:sz w:val="28"/>
          <w:szCs w:val="28"/>
          <w:u w:val="single"/>
        </w:rPr>
        <w:t>数四则混合运算</w:t>
      </w:r>
      <w:r>
        <w:rPr>
          <w:rFonts w:hint="eastAsia"/>
          <w:b/>
          <w:sz w:val="28"/>
          <w:szCs w:val="28"/>
          <w:u w:val="single"/>
        </w:rPr>
        <w:t xml:space="preserve">     </w:t>
      </w:r>
      <w:r>
        <w:rPr>
          <w:rFonts w:hint="eastAsia"/>
          <w:b/>
          <w:sz w:val="28"/>
          <w:szCs w:val="28"/>
        </w:rPr>
        <w:t xml:space="preserve">   </w:t>
      </w:r>
      <w:r w:rsidRPr="009E25BB">
        <w:rPr>
          <w:rFonts w:hint="eastAsia"/>
          <w:b/>
          <w:sz w:val="28"/>
          <w:szCs w:val="28"/>
        </w:rPr>
        <w:t>上课时间</w:t>
      </w:r>
      <w:r>
        <w:rPr>
          <w:rFonts w:hint="eastAsia"/>
          <w:b/>
          <w:sz w:val="28"/>
          <w:szCs w:val="28"/>
          <w:u w:val="single"/>
        </w:rPr>
        <w:t xml:space="preserve">  2016.11.1</w:t>
      </w:r>
      <w:r w:rsidR="006475B7">
        <w:rPr>
          <w:rFonts w:hint="eastAsia"/>
          <w:b/>
          <w:sz w:val="28"/>
          <w:szCs w:val="28"/>
          <w:u w:val="single"/>
        </w:rPr>
        <w:t>6</w:t>
      </w:r>
      <w:r>
        <w:rPr>
          <w:rFonts w:hint="eastAsia"/>
          <w:b/>
          <w:sz w:val="28"/>
          <w:szCs w:val="28"/>
          <w:u w:val="single"/>
        </w:rPr>
        <w:t xml:space="preserve">     </w:t>
      </w:r>
    </w:p>
    <w:p w:rsidR="00171510" w:rsidRDefault="00171510" w:rsidP="00171510">
      <w:pPr>
        <w:rPr>
          <w:b/>
          <w:sz w:val="28"/>
          <w:szCs w:val="28"/>
        </w:rPr>
      </w:pPr>
      <w:r w:rsidRPr="009E25BB">
        <w:rPr>
          <w:rFonts w:hint="eastAsia"/>
          <w:b/>
          <w:sz w:val="28"/>
          <w:szCs w:val="28"/>
        </w:rPr>
        <w:t>教学精彩环节</w:t>
      </w:r>
      <w:r>
        <w:rPr>
          <w:rFonts w:hint="eastAsia"/>
          <w:b/>
          <w:sz w:val="28"/>
          <w:szCs w:val="28"/>
        </w:rPr>
        <w:t>：</w:t>
      </w:r>
    </w:p>
    <w:p w:rsidR="00171510" w:rsidRPr="00456E3A" w:rsidRDefault="00456E3A" w:rsidP="006D719F">
      <w:pPr>
        <w:pStyle w:val="a6"/>
        <w:shd w:val="clear" w:color="auto" w:fill="FFFFFF"/>
        <w:spacing w:before="0" w:beforeAutospacing="0" w:after="150" w:afterAutospacing="0" w:line="390" w:lineRule="atLeas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1、</w:t>
      </w:r>
      <w:r w:rsidRPr="00456E3A">
        <w:rPr>
          <w:rFonts w:hint="eastAsia"/>
          <w:sz w:val="28"/>
          <w:szCs w:val="28"/>
        </w:rPr>
        <w:t>复习到位，</w:t>
      </w:r>
      <w:r w:rsidR="00A5737D">
        <w:rPr>
          <w:rFonts w:hint="eastAsia"/>
          <w:sz w:val="28"/>
          <w:szCs w:val="28"/>
        </w:rPr>
        <w:t>每一小题都有完整的小节，通过划横线可以很清楚的看到每题的运算顺序。</w:t>
      </w:r>
    </w:p>
    <w:p w:rsidR="005B26E0" w:rsidRPr="006D719F" w:rsidRDefault="00A5737D" w:rsidP="006D719F">
      <w:pPr>
        <w:pStyle w:val="a6"/>
        <w:shd w:val="clear" w:color="auto" w:fill="FFFFFF"/>
        <w:spacing w:before="0" w:beforeAutospacing="0" w:after="150" w:afterAutospacing="0" w:line="390" w:lineRule="atLeast"/>
        <w:ind w:firstLine="48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56E3A">
        <w:rPr>
          <w:rFonts w:hint="eastAsia"/>
          <w:sz w:val="28"/>
          <w:szCs w:val="28"/>
        </w:rPr>
        <w:t>、</w:t>
      </w:r>
      <w:r w:rsidR="005B26E0" w:rsidRPr="006D719F">
        <w:rPr>
          <w:rFonts w:hint="eastAsia"/>
          <w:sz w:val="28"/>
          <w:szCs w:val="28"/>
        </w:rPr>
        <w:t>教学设计很好的体现了计算教学与解决问题教学的有机结合。</w:t>
      </w:r>
    </w:p>
    <w:p w:rsidR="00DC51C3" w:rsidRPr="006D719F" w:rsidRDefault="00A5737D" w:rsidP="009618CF">
      <w:pPr>
        <w:pStyle w:val="a6"/>
        <w:shd w:val="clear" w:color="auto" w:fill="FFFFFF"/>
        <w:spacing w:before="0" w:beforeAutospacing="0" w:after="150" w:afterAutospacing="0" w:line="390" w:lineRule="atLeast"/>
        <w:ind w:firstLine="48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="006D719F">
        <w:rPr>
          <w:rFonts w:hint="eastAsia"/>
          <w:sz w:val="28"/>
          <w:szCs w:val="28"/>
        </w:rPr>
        <w:t>、</w:t>
      </w:r>
      <w:r w:rsidR="00DC51C3" w:rsidRPr="006D719F">
        <w:rPr>
          <w:rFonts w:hint="eastAsia"/>
          <w:sz w:val="28"/>
          <w:szCs w:val="28"/>
        </w:rPr>
        <w:t>练习题型多样，层次不同。在教学设计上力求让不同的学生得到不同的发展。在练习设计上，有层次、有坡度，让每个学生都能体验到成功的喜悦。</w:t>
      </w:r>
    </w:p>
    <w:p w:rsidR="00772DB6" w:rsidRPr="00DC51C3" w:rsidRDefault="00772DB6" w:rsidP="006D719F">
      <w:pPr>
        <w:pStyle w:val="a6"/>
        <w:shd w:val="clear" w:color="auto" w:fill="FFFFFF"/>
        <w:spacing w:before="0" w:beforeAutospacing="0" w:after="150" w:afterAutospacing="0" w:line="390" w:lineRule="atLeast"/>
        <w:ind w:firstLine="480"/>
        <w:rPr>
          <w:sz w:val="28"/>
          <w:szCs w:val="28"/>
        </w:rPr>
      </w:pPr>
    </w:p>
    <w:p w:rsidR="00171510" w:rsidRDefault="00171510" w:rsidP="00772DB6">
      <w:pPr>
        <w:spacing w:line="50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教学改进建议：</w:t>
      </w:r>
    </w:p>
    <w:p w:rsidR="00A14C60" w:rsidRPr="00456E3A" w:rsidRDefault="00456E3A" w:rsidP="00CC6303">
      <w:pPr>
        <w:spacing w:line="500" w:lineRule="exact"/>
        <w:ind w:firstLineChars="192" w:firstLine="538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472FF" w:rsidRPr="00456E3A">
        <w:rPr>
          <w:rFonts w:hint="eastAsia"/>
          <w:sz w:val="28"/>
          <w:szCs w:val="28"/>
        </w:rPr>
        <w:t>例题</w:t>
      </w:r>
      <w:r w:rsidR="00B1644B">
        <w:rPr>
          <w:rFonts w:hint="eastAsia"/>
          <w:sz w:val="28"/>
          <w:szCs w:val="28"/>
        </w:rPr>
        <w:t>，学生列出分步算式和综合算式后，</w:t>
      </w:r>
      <w:r w:rsidR="0093333D">
        <w:rPr>
          <w:rFonts w:hint="eastAsia"/>
          <w:sz w:val="28"/>
          <w:szCs w:val="28"/>
        </w:rPr>
        <w:t>两个乘可以同时进行，大部分学生都掌握的很好，我觉得如果能再次回到例题</w:t>
      </w:r>
      <w:r w:rsidR="006C1CA6">
        <w:rPr>
          <w:rFonts w:hint="eastAsia"/>
          <w:sz w:val="28"/>
          <w:szCs w:val="28"/>
        </w:rPr>
        <w:t>说算理</w:t>
      </w:r>
      <w:r w:rsidR="0093333D">
        <w:rPr>
          <w:rFonts w:hint="eastAsia"/>
          <w:sz w:val="28"/>
          <w:szCs w:val="28"/>
        </w:rPr>
        <w:t>，</w:t>
      </w:r>
      <w:r w:rsidR="00CC6303">
        <w:rPr>
          <w:rFonts w:hint="eastAsia"/>
          <w:sz w:val="28"/>
          <w:szCs w:val="28"/>
        </w:rPr>
        <w:t>能</w:t>
      </w:r>
      <w:r w:rsidR="006C1CA6">
        <w:rPr>
          <w:rFonts w:hint="eastAsia"/>
          <w:sz w:val="28"/>
          <w:szCs w:val="28"/>
        </w:rPr>
        <w:t>更好的体现</w:t>
      </w:r>
      <w:r w:rsidR="006C1CA6" w:rsidRPr="006D719F">
        <w:rPr>
          <w:rFonts w:ascii="宋体" w:eastAsia="宋体" w:hAnsi="宋体" w:hint="eastAsia"/>
          <w:sz w:val="28"/>
          <w:szCs w:val="28"/>
        </w:rPr>
        <w:t>计算教学与解决问题教学的有机结合</w:t>
      </w:r>
      <w:r w:rsidR="006C1CA6">
        <w:rPr>
          <w:rFonts w:ascii="宋体" w:eastAsia="宋体" w:hAnsi="宋体" w:hint="eastAsia"/>
          <w:sz w:val="28"/>
          <w:szCs w:val="28"/>
        </w:rPr>
        <w:t>。</w:t>
      </w:r>
      <w:r w:rsidR="0093333D">
        <w:rPr>
          <w:rFonts w:hint="eastAsia"/>
          <w:sz w:val="28"/>
          <w:szCs w:val="28"/>
        </w:rPr>
        <w:t>刚开始在老师的引导下孩子说了</w:t>
      </w:r>
      <w:r w:rsidR="0093333D">
        <w:rPr>
          <w:rFonts w:hint="eastAsia"/>
          <w:sz w:val="28"/>
          <w:szCs w:val="28"/>
        </w:rPr>
        <w:t>2</w:t>
      </w:r>
      <w:r w:rsidR="0093333D">
        <w:rPr>
          <w:rFonts w:hint="eastAsia"/>
          <w:sz w:val="28"/>
          <w:szCs w:val="28"/>
        </w:rPr>
        <w:t>个数量关系式，</w:t>
      </w:r>
      <w:r w:rsidR="00C21A80">
        <w:rPr>
          <w:rFonts w:hint="eastAsia"/>
          <w:sz w:val="28"/>
          <w:szCs w:val="28"/>
        </w:rPr>
        <w:t>围棋的元数</w:t>
      </w:r>
      <w:r w:rsidR="00CC6303">
        <w:rPr>
          <w:rFonts w:hint="eastAsia"/>
          <w:sz w:val="28"/>
          <w:szCs w:val="28"/>
        </w:rPr>
        <w:t>+</w:t>
      </w:r>
      <w:r w:rsidR="00C21A80">
        <w:rPr>
          <w:rFonts w:hint="eastAsia"/>
          <w:sz w:val="28"/>
          <w:szCs w:val="28"/>
        </w:rPr>
        <w:t>中国象棋的元数</w:t>
      </w:r>
      <w:r w:rsidR="00A14C60">
        <w:rPr>
          <w:rFonts w:hint="eastAsia"/>
          <w:sz w:val="28"/>
          <w:szCs w:val="28"/>
        </w:rPr>
        <w:t>=</w:t>
      </w:r>
      <w:r w:rsidR="00A14C60">
        <w:rPr>
          <w:rFonts w:hint="eastAsia"/>
          <w:sz w:val="28"/>
          <w:szCs w:val="28"/>
        </w:rPr>
        <w:t>一共的元数，中国象棋的元数</w:t>
      </w:r>
      <w:r w:rsidR="00CC6303">
        <w:rPr>
          <w:rFonts w:hint="eastAsia"/>
          <w:sz w:val="28"/>
          <w:szCs w:val="28"/>
        </w:rPr>
        <w:t>+</w:t>
      </w:r>
      <w:r w:rsidR="00A14C60">
        <w:rPr>
          <w:rFonts w:hint="eastAsia"/>
          <w:sz w:val="28"/>
          <w:szCs w:val="28"/>
        </w:rPr>
        <w:t>围棋的元数</w:t>
      </w:r>
      <w:r w:rsidR="00A14C60">
        <w:rPr>
          <w:rFonts w:hint="eastAsia"/>
          <w:sz w:val="28"/>
          <w:szCs w:val="28"/>
        </w:rPr>
        <w:t>=</w:t>
      </w:r>
      <w:r w:rsidR="00A14C60">
        <w:rPr>
          <w:rFonts w:hint="eastAsia"/>
          <w:sz w:val="28"/>
          <w:szCs w:val="28"/>
        </w:rPr>
        <w:t>一共的元数，</w:t>
      </w:r>
      <w:r w:rsidR="00AC3677">
        <w:rPr>
          <w:rFonts w:hint="eastAsia"/>
          <w:sz w:val="28"/>
          <w:szCs w:val="28"/>
        </w:rPr>
        <w:t>让孩子比一比无论先求哪个都无所谓，这样让孩子从实际情境中理解加号两边的乘法可以同时先算</w:t>
      </w:r>
      <w:r w:rsidR="00CC6303">
        <w:rPr>
          <w:rFonts w:hint="eastAsia"/>
          <w:sz w:val="28"/>
          <w:szCs w:val="28"/>
        </w:rPr>
        <w:t>。</w:t>
      </w:r>
    </w:p>
    <w:p w:rsidR="00456E3A" w:rsidRPr="00A14C60" w:rsidRDefault="00456E3A" w:rsidP="0095776B">
      <w:pPr>
        <w:spacing w:line="500" w:lineRule="exact"/>
        <w:ind w:firstLineChars="192" w:firstLine="538"/>
        <w:rPr>
          <w:sz w:val="28"/>
          <w:szCs w:val="28"/>
        </w:rPr>
      </w:pPr>
    </w:p>
    <w:p w:rsidR="006D3C00" w:rsidRDefault="00171510" w:rsidP="00772DB6">
      <w:pPr>
        <w:spacing w:line="500" w:lineRule="exact"/>
      </w:pPr>
      <w:r>
        <w:rPr>
          <w:rFonts w:hint="eastAsia"/>
          <w:b/>
          <w:sz w:val="28"/>
          <w:szCs w:val="28"/>
        </w:rPr>
        <w:t xml:space="preserve">                    </w:t>
      </w:r>
      <w:r>
        <w:rPr>
          <w:rFonts w:hint="eastAsia"/>
          <w:b/>
          <w:sz w:val="28"/>
          <w:szCs w:val="28"/>
        </w:rPr>
        <w:t>评课人</w:t>
      </w:r>
      <w:r>
        <w:rPr>
          <w:rFonts w:hint="eastAsia"/>
          <w:b/>
          <w:sz w:val="28"/>
          <w:szCs w:val="28"/>
          <w:u w:val="single"/>
        </w:rPr>
        <w:t xml:space="preserve">   </w:t>
      </w:r>
      <w:r w:rsidR="00DC51C3">
        <w:rPr>
          <w:rFonts w:hint="eastAsia"/>
          <w:b/>
          <w:sz w:val="28"/>
          <w:szCs w:val="28"/>
          <w:u w:val="single"/>
        </w:rPr>
        <w:t>赵雪霞</w:t>
      </w:r>
      <w:r>
        <w:rPr>
          <w:rFonts w:hint="eastAsia"/>
          <w:b/>
          <w:sz w:val="28"/>
          <w:szCs w:val="28"/>
          <w:u w:val="single"/>
        </w:rPr>
        <w:t xml:space="preserve">    </w:t>
      </w:r>
      <w:r>
        <w:rPr>
          <w:rFonts w:hint="eastAsia"/>
          <w:b/>
          <w:sz w:val="28"/>
          <w:szCs w:val="28"/>
        </w:rPr>
        <w:t>评课时间</w:t>
      </w:r>
      <w:r>
        <w:rPr>
          <w:rFonts w:hint="eastAsia"/>
          <w:b/>
          <w:sz w:val="28"/>
          <w:szCs w:val="28"/>
          <w:u w:val="single"/>
        </w:rPr>
        <w:t xml:space="preserve"> 2016.11.</w:t>
      </w:r>
      <w:r w:rsidR="00772DB6">
        <w:rPr>
          <w:rFonts w:hint="eastAsia"/>
          <w:b/>
          <w:sz w:val="28"/>
          <w:szCs w:val="28"/>
          <w:u w:val="single"/>
        </w:rPr>
        <w:t>16</w:t>
      </w:r>
      <w:r>
        <w:rPr>
          <w:rFonts w:hint="eastAsia"/>
          <w:b/>
          <w:sz w:val="28"/>
          <w:szCs w:val="28"/>
          <w:u w:val="single"/>
        </w:rPr>
        <w:t xml:space="preserve">   </w:t>
      </w:r>
    </w:p>
    <w:sectPr w:rsidR="006D3C00" w:rsidSect="00120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208" w:rsidRDefault="00717208" w:rsidP="00171510">
      <w:r>
        <w:separator/>
      </w:r>
    </w:p>
  </w:endnote>
  <w:endnote w:type="continuationSeparator" w:id="1">
    <w:p w:rsidR="00717208" w:rsidRDefault="00717208" w:rsidP="00171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7" w:rsidRDefault="006475B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7" w:rsidRDefault="006475B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7" w:rsidRDefault="006475B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208" w:rsidRDefault="00717208" w:rsidP="00171510">
      <w:r>
        <w:separator/>
      </w:r>
    </w:p>
  </w:footnote>
  <w:footnote w:type="continuationSeparator" w:id="1">
    <w:p w:rsidR="00717208" w:rsidRDefault="00717208" w:rsidP="00171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7" w:rsidRDefault="006475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10" w:rsidRDefault="00171510" w:rsidP="006475B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5B7" w:rsidRDefault="006475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32466"/>
    <w:multiLevelType w:val="hybridMultilevel"/>
    <w:tmpl w:val="94CCC02A"/>
    <w:lvl w:ilvl="0" w:tplc="33BAC372">
      <w:start w:val="1"/>
      <w:numFmt w:val="decimal"/>
      <w:lvlText w:val="%1、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7E346BD4"/>
    <w:multiLevelType w:val="hybridMultilevel"/>
    <w:tmpl w:val="BD68C6C2"/>
    <w:lvl w:ilvl="0" w:tplc="A2287E0A">
      <w:start w:val="1"/>
      <w:numFmt w:val="decimal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10" w:hanging="420"/>
      </w:pPr>
    </w:lvl>
    <w:lvl w:ilvl="2" w:tplc="0409001B" w:tentative="1">
      <w:start w:val="1"/>
      <w:numFmt w:val="lowerRoman"/>
      <w:lvlText w:val="%3."/>
      <w:lvlJc w:val="righ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9" w:tentative="1">
      <w:start w:val="1"/>
      <w:numFmt w:val="lowerLetter"/>
      <w:lvlText w:val="%5)"/>
      <w:lvlJc w:val="left"/>
      <w:pPr>
        <w:ind w:left="2370" w:hanging="420"/>
      </w:pPr>
    </w:lvl>
    <w:lvl w:ilvl="5" w:tplc="0409001B" w:tentative="1">
      <w:start w:val="1"/>
      <w:numFmt w:val="lowerRoman"/>
      <w:lvlText w:val="%6."/>
      <w:lvlJc w:val="righ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9" w:tentative="1">
      <w:start w:val="1"/>
      <w:numFmt w:val="lowerLetter"/>
      <w:lvlText w:val="%8)"/>
      <w:lvlJc w:val="left"/>
      <w:pPr>
        <w:ind w:left="3630" w:hanging="420"/>
      </w:pPr>
    </w:lvl>
    <w:lvl w:ilvl="8" w:tplc="0409001B" w:tentative="1">
      <w:start w:val="1"/>
      <w:numFmt w:val="lowerRoman"/>
      <w:lvlText w:val="%9."/>
      <w:lvlJc w:val="right"/>
      <w:pPr>
        <w:ind w:left="4050" w:hanging="420"/>
      </w:pPr>
    </w:lvl>
  </w:abstractNum>
  <w:abstractNum w:abstractNumId="2">
    <w:nsid w:val="7F547FEA"/>
    <w:multiLevelType w:val="hybridMultilevel"/>
    <w:tmpl w:val="98520BD4"/>
    <w:lvl w:ilvl="0" w:tplc="609CC472">
      <w:start w:val="1"/>
      <w:numFmt w:val="decimal"/>
      <w:lvlText w:val="%1、"/>
      <w:lvlJc w:val="left"/>
      <w:pPr>
        <w:ind w:left="15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1510"/>
    <w:rsid w:val="00120697"/>
    <w:rsid w:val="00171510"/>
    <w:rsid w:val="00263FD8"/>
    <w:rsid w:val="00271200"/>
    <w:rsid w:val="00414472"/>
    <w:rsid w:val="00423914"/>
    <w:rsid w:val="00456E3A"/>
    <w:rsid w:val="00515555"/>
    <w:rsid w:val="005B26E0"/>
    <w:rsid w:val="00644B19"/>
    <w:rsid w:val="006475B7"/>
    <w:rsid w:val="006C1CA6"/>
    <w:rsid w:val="006D3C00"/>
    <w:rsid w:val="006D719F"/>
    <w:rsid w:val="00717208"/>
    <w:rsid w:val="00772DB6"/>
    <w:rsid w:val="00825E23"/>
    <w:rsid w:val="0093333D"/>
    <w:rsid w:val="0095776B"/>
    <w:rsid w:val="009618CF"/>
    <w:rsid w:val="00A14C60"/>
    <w:rsid w:val="00A33232"/>
    <w:rsid w:val="00A472FF"/>
    <w:rsid w:val="00A5737D"/>
    <w:rsid w:val="00AC3677"/>
    <w:rsid w:val="00B1644B"/>
    <w:rsid w:val="00C21A80"/>
    <w:rsid w:val="00CC6303"/>
    <w:rsid w:val="00D45634"/>
    <w:rsid w:val="00D7556E"/>
    <w:rsid w:val="00DC51C3"/>
    <w:rsid w:val="00F23033"/>
    <w:rsid w:val="00F26462"/>
    <w:rsid w:val="00F4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15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15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15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1510"/>
    <w:rPr>
      <w:sz w:val="18"/>
      <w:szCs w:val="18"/>
    </w:rPr>
  </w:style>
  <w:style w:type="paragraph" w:styleId="a5">
    <w:name w:val="List Paragraph"/>
    <w:basedOn w:val="a"/>
    <w:uiPriority w:val="34"/>
    <w:qFormat/>
    <w:rsid w:val="00171510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DC51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81</Words>
  <Characters>468</Characters>
  <Application>Microsoft Office Word</Application>
  <DocSecurity>0</DocSecurity>
  <Lines>3</Lines>
  <Paragraphs>1</Paragraphs>
  <ScaleCrop>false</ScaleCrop>
  <Company>微软公司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11</cp:revision>
  <dcterms:created xsi:type="dcterms:W3CDTF">2016-11-18T03:04:00Z</dcterms:created>
  <dcterms:modified xsi:type="dcterms:W3CDTF">2016-11-25T06:52:00Z</dcterms:modified>
</cp:coreProperties>
</file>